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bookmarkStart w:id="0" w:name="_GoBack"/>
      <w:bookmarkEnd w:id="0"/>
      <w:r>
        <w:rPr>
          <w:b/>
          <w:sz w:val="28"/>
          <w:szCs w:val="28"/>
        </w:rPr>
        <w:t xml:space="preserve">ΣΗΜΑΝΤΙΚΗ ΕΝΗΜΕΡΩΣΗ </w:t>
      </w:r>
    </w:p>
    <w:p>
      <w:pPr>
        <w:jc w:val="center"/>
        <w:rPr>
          <w:b/>
          <w:sz w:val="24"/>
          <w:szCs w:val="24"/>
        </w:rPr>
      </w:pPr>
      <w:r>
        <w:rPr>
          <w:b/>
          <w:sz w:val="24"/>
          <w:szCs w:val="24"/>
        </w:rPr>
        <w:t>ΓΙΑ ΟΣΟΥΣ ΚΑΙ ΟΣΕΣ ΕΝΔΙΑΦΕΡΟΝΤΑΙ ΝΑ ΣΥΜΜΕΤΕΧΟΥΝ ΣΤΙΣ ΚΑΤΑΤΑΚΤΗΡΙΕΣ ΕΞΕΤΑΣΕΙΣ ΤΟΥ ΠΤΔΕ ΤΟΥ ΠΑΝΕΠΙΣΤΗΜΙΟΥ ΚΡΗΤΗΣ</w:t>
      </w:r>
    </w:p>
    <w:p>
      <w:pPr>
        <w:spacing w:after="120" w:line="240" w:lineRule="auto"/>
        <w:rPr>
          <w:sz w:val="24"/>
          <w:szCs w:val="24"/>
        </w:rPr>
      </w:pPr>
      <w:r>
        <w:rPr>
          <w:sz w:val="24"/>
          <w:szCs w:val="24"/>
        </w:rPr>
        <w:t>Οι ενδιαφερόμενοι/ες να συμμετέχουν στις κατατακτήριες εξετάσεις του ΠΤΔΕ θα πρέπει να γνωρίζουν τα ακόλουθα:</w:t>
      </w:r>
    </w:p>
    <w:p>
      <w:pPr>
        <w:spacing w:after="120" w:line="240" w:lineRule="auto"/>
        <w:rPr>
          <w:b/>
          <w:i/>
          <w:sz w:val="24"/>
          <w:szCs w:val="24"/>
        </w:rPr>
      </w:pPr>
    </w:p>
    <w:p>
      <w:pPr>
        <w:spacing w:after="120" w:line="240" w:lineRule="auto"/>
        <w:rPr>
          <w:sz w:val="24"/>
          <w:szCs w:val="24"/>
        </w:rPr>
      </w:pPr>
      <w:r>
        <w:rPr>
          <w:b/>
          <w:i/>
          <w:sz w:val="24"/>
          <w:szCs w:val="24"/>
        </w:rPr>
        <w:t xml:space="preserve">1.Εγγραφή και διάρκεια φοίτησης </w:t>
      </w:r>
    </w:p>
    <w:p>
      <w:pPr>
        <w:spacing w:after="120" w:line="240" w:lineRule="auto"/>
        <w:jc w:val="both"/>
        <w:rPr>
          <w:sz w:val="24"/>
          <w:szCs w:val="24"/>
        </w:rPr>
      </w:pPr>
      <w:r>
        <w:rPr>
          <w:sz w:val="24"/>
          <w:szCs w:val="24"/>
          <w:lang w:val="en-US"/>
        </w:rPr>
        <w:t>H</w:t>
      </w:r>
      <w:r>
        <w:rPr>
          <w:sz w:val="24"/>
          <w:szCs w:val="24"/>
        </w:rPr>
        <w:t xml:space="preserve"> εγγραφή των επιτυχόντων και επιτυχουσών στις κατατακτήριες εξετάσεις του ΠΤΔΕ γίνεται στο </w:t>
      </w:r>
      <w:r>
        <w:rPr>
          <w:b/>
          <w:sz w:val="24"/>
          <w:szCs w:val="24"/>
        </w:rPr>
        <w:t>Α' εξάμηνο σπουδών</w:t>
      </w:r>
      <w:r>
        <w:rPr>
          <w:sz w:val="24"/>
          <w:szCs w:val="24"/>
        </w:rPr>
        <w:t>, ανεξάρτητα από το ποιο τμήμα προέρχονται. Η φοίτηση διαρκεί τέσσερα χρόνια και περιλαμβάνει μαθήματα στα οποία η παρακολούθηση είναι υποχρεωτική.</w:t>
      </w:r>
    </w:p>
    <w:p>
      <w:pPr>
        <w:pStyle w:val="4"/>
        <w:spacing w:after="120" w:line="240" w:lineRule="auto"/>
        <w:contextualSpacing w:val="0"/>
        <w:rPr>
          <w:sz w:val="24"/>
          <w:szCs w:val="24"/>
        </w:rPr>
      </w:pPr>
    </w:p>
    <w:p>
      <w:pPr>
        <w:spacing w:after="120" w:line="240" w:lineRule="auto"/>
        <w:rPr>
          <w:b/>
          <w:i/>
          <w:sz w:val="24"/>
          <w:szCs w:val="24"/>
        </w:rPr>
      </w:pPr>
      <w:r>
        <w:rPr>
          <w:b/>
          <w:i/>
          <w:sz w:val="24"/>
          <w:szCs w:val="24"/>
        </w:rPr>
        <w:t>2.Υποχρεωτικές παρακολουθήσεις</w:t>
      </w:r>
    </w:p>
    <w:p>
      <w:pPr>
        <w:spacing w:after="120" w:line="240" w:lineRule="auto"/>
        <w:jc w:val="both"/>
        <w:rPr>
          <w:sz w:val="24"/>
          <w:szCs w:val="24"/>
        </w:rPr>
      </w:pPr>
      <w:r>
        <w:rPr>
          <w:sz w:val="24"/>
          <w:szCs w:val="24"/>
        </w:rPr>
        <w:t xml:space="preserve">Με βάση τον Οδηγό Σπουδών του τμήματος, για τη λήψη πτυχίου οι φοιτητές/ φοιτήτριες υποχρεούνται μετά το Ε΄ εξάμηνο σπουδών να παρακολουθήσουν συνολικά </w:t>
      </w:r>
      <w:r>
        <w:rPr>
          <w:b/>
          <w:sz w:val="24"/>
          <w:szCs w:val="24"/>
        </w:rPr>
        <w:t>τέσσερα (4) σεμινάρια</w:t>
      </w:r>
      <w:r>
        <w:rPr>
          <w:sz w:val="24"/>
          <w:szCs w:val="24"/>
        </w:rPr>
        <w:t xml:space="preserve"> τα οποία </w:t>
      </w:r>
      <w:r>
        <w:rPr>
          <w:b/>
          <w:sz w:val="24"/>
          <w:szCs w:val="24"/>
        </w:rPr>
        <w:t xml:space="preserve">απαιτούν τη φυσική παρουσία </w:t>
      </w:r>
      <w:r>
        <w:rPr>
          <w:sz w:val="24"/>
          <w:szCs w:val="24"/>
        </w:rPr>
        <w:t>των συμμετεχόντων/συμμετεχουσών.</w:t>
      </w:r>
    </w:p>
    <w:p>
      <w:pPr>
        <w:spacing w:after="120" w:line="240" w:lineRule="auto"/>
        <w:jc w:val="both"/>
        <w:rPr>
          <w:sz w:val="24"/>
          <w:szCs w:val="24"/>
        </w:rPr>
      </w:pPr>
      <w:r>
        <w:rPr>
          <w:sz w:val="24"/>
          <w:szCs w:val="24"/>
        </w:rPr>
        <w:t xml:space="preserve">Επίσης, στα δύο τελευταία εξάμηνα σπουδών οι φοιτητές/φοιτήτριες συμμετέχουν στην </w:t>
      </w:r>
      <w:r>
        <w:rPr>
          <w:b/>
          <w:sz w:val="24"/>
          <w:szCs w:val="24"/>
        </w:rPr>
        <w:t>Σχολική Πρακτική Άσκηση</w:t>
      </w:r>
      <w:r>
        <w:rPr>
          <w:sz w:val="24"/>
          <w:szCs w:val="24"/>
        </w:rPr>
        <w:t xml:space="preserve">, η οποία </w:t>
      </w:r>
      <w:r>
        <w:rPr>
          <w:b/>
          <w:sz w:val="24"/>
          <w:szCs w:val="24"/>
        </w:rPr>
        <w:t xml:space="preserve">πραγματοποιείται </w:t>
      </w:r>
      <w:r>
        <w:rPr>
          <w:b/>
          <w:sz w:val="24"/>
          <w:szCs w:val="24"/>
          <w:u w:val="single"/>
        </w:rPr>
        <w:t xml:space="preserve">αποκλειστικά </w:t>
      </w:r>
      <w:r>
        <w:rPr>
          <w:b/>
          <w:sz w:val="24"/>
          <w:szCs w:val="24"/>
        </w:rPr>
        <w:t xml:space="preserve">σε σχολικές μονάδες του Δήμου Ρεθύμνου </w:t>
      </w:r>
      <w:r>
        <w:rPr>
          <w:sz w:val="24"/>
          <w:szCs w:val="24"/>
        </w:rPr>
        <w:t>υπό την εποπτεία διδασκόντων του τμήματος</w:t>
      </w:r>
      <w:r>
        <w:rPr>
          <w:b/>
          <w:sz w:val="24"/>
          <w:szCs w:val="24"/>
        </w:rPr>
        <w:t xml:space="preserve">. </w:t>
      </w:r>
      <w:r>
        <w:rPr>
          <w:sz w:val="24"/>
          <w:szCs w:val="24"/>
        </w:rPr>
        <w:t xml:space="preserve">Η ΣΠΑ υλοποιείται σε εβδομαδιαία βάση και απαιτεί </w:t>
      </w:r>
      <w:r>
        <w:rPr>
          <w:b/>
          <w:sz w:val="24"/>
          <w:szCs w:val="24"/>
        </w:rPr>
        <w:t>ανελλιπή παρουσία</w:t>
      </w:r>
      <w:r>
        <w:rPr>
          <w:sz w:val="24"/>
          <w:szCs w:val="24"/>
        </w:rPr>
        <w:t xml:space="preserve"> των φοιτητών/τριών. Κανείς φοιτητής/ καμία φοιτήτρια δεν εξαιρείται της υποχρέωσης αυτής, ακόμη και εάν είναι ενεργεία εκπαιδευτικός, ενώ αιτήματα για διεξαγωγή της ΣΠΑ σε άλλον τόπο δε γίνονται δεκτά.</w:t>
      </w:r>
    </w:p>
    <w:p>
      <w:pPr>
        <w:spacing w:after="120" w:line="240" w:lineRule="auto"/>
        <w:jc w:val="both"/>
        <w:rPr>
          <w:sz w:val="24"/>
          <w:szCs w:val="24"/>
        </w:rPr>
      </w:pPr>
    </w:p>
    <w:p>
      <w:pPr>
        <w:spacing w:after="120" w:line="240" w:lineRule="auto"/>
        <w:rPr>
          <w:b/>
          <w:i/>
          <w:sz w:val="24"/>
          <w:szCs w:val="24"/>
        </w:rPr>
      </w:pPr>
      <w:r>
        <w:rPr>
          <w:b/>
          <w:i/>
          <w:sz w:val="24"/>
          <w:szCs w:val="24"/>
        </w:rPr>
        <w:t>3</w:t>
      </w:r>
      <w:r>
        <w:rPr>
          <w:i/>
          <w:sz w:val="24"/>
          <w:szCs w:val="24"/>
        </w:rPr>
        <w:t>.</w:t>
      </w:r>
      <w:r>
        <w:rPr>
          <w:b/>
          <w:i/>
          <w:sz w:val="24"/>
          <w:szCs w:val="24"/>
        </w:rPr>
        <w:t>Αναγνώριση Μαθημάτων</w:t>
      </w:r>
    </w:p>
    <w:p>
      <w:pPr>
        <w:spacing w:after="120" w:line="240" w:lineRule="auto"/>
        <w:jc w:val="both"/>
        <w:rPr>
          <w:sz w:val="24"/>
          <w:szCs w:val="24"/>
        </w:rPr>
      </w:pPr>
      <w:r>
        <w:rPr>
          <w:sz w:val="24"/>
          <w:szCs w:val="24"/>
        </w:rPr>
        <w:t xml:space="preserve">Τα μαθήματα στα οποία έχουν εξεταστεί οι επιτυχόντες/επιτυχούσες στις κατατακτήριες αναγνωρίζονται από το Τμήμα, εφόσον έχουν λάβει βαθμολογία άνω του δέκα (10). </w:t>
      </w:r>
    </w:p>
    <w:p>
      <w:pPr>
        <w:spacing w:after="120" w:line="240" w:lineRule="auto"/>
        <w:jc w:val="both"/>
        <w:rPr>
          <w:sz w:val="24"/>
          <w:szCs w:val="24"/>
        </w:rPr>
      </w:pPr>
      <w:r>
        <w:rPr>
          <w:sz w:val="24"/>
          <w:szCs w:val="24"/>
        </w:rPr>
        <w:t xml:space="preserve">Όσον αφορά την </w:t>
      </w:r>
      <w:r>
        <w:rPr>
          <w:b/>
          <w:sz w:val="24"/>
          <w:szCs w:val="24"/>
        </w:rPr>
        <w:t>αναγνώριση μαθημάτων από προηγούμενο πτυχίο</w:t>
      </w:r>
      <w:r>
        <w:rPr>
          <w:sz w:val="24"/>
          <w:szCs w:val="24"/>
        </w:rPr>
        <w:t xml:space="preserve">, αναγνωρίζονται </w:t>
      </w:r>
      <w:r>
        <w:rPr>
          <w:b/>
          <w:sz w:val="24"/>
          <w:szCs w:val="24"/>
        </w:rPr>
        <w:t xml:space="preserve">έως δώδεκα (12) μαθήματα </w:t>
      </w:r>
      <w:r>
        <w:rPr>
          <w:sz w:val="24"/>
          <w:szCs w:val="24"/>
        </w:rPr>
        <w:t>(και μόνο έως τρία (3) αντιστοιχούνται με Υποχρεωτικά μαθήματα του προγράμματος σπουδών του ΠΤΔΕ).  Οι ενδιαφερόμενοι/ες να αναγνωρίσουν μαθήματα θα πρέπει μετά την εγγραφή τους στο Τμήμα να καταθέσουν στη Γραμματεία την αναλυτική βαθμολογία από το προηγούμενο πτυχίο τους, τα περιγράμματα των μαθημάτων που τους ενδιαφέρουν, καθώς και σχετική αίτηση προς την Επιτροπή Σπουδών.</w:t>
      </w:r>
    </w:p>
    <w:p>
      <w:pPr>
        <w:spacing w:after="120" w:line="240" w:lineRule="auto"/>
        <w:jc w:val="center"/>
        <w:rPr>
          <w:sz w:val="28"/>
          <w:szCs w:val="28"/>
        </w:rPr>
      </w:pPr>
      <w:r>
        <w:rPr>
          <w:sz w:val="24"/>
          <w:szCs w:val="24"/>
        </w:rPr>
        <w:br w:type="textWrapping"/>
      </w:r>
      <w:r>
        <w:rPr>
          <w:sz w:val="28"/>
          <w:szCs w:val="28"/>
        </w:rPr>
        <w:br w:type="textWrapping"/>
      </w:r>
      <w:r>
        <w:rPr>
          <w:sz w:val="28"/>
          <w:szCs w:val="28"/>
        </w:rPr>
        <w:t>----------------</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F8"/>
    <w:rsid w:val="00081D6F"/>
    <w:rsid w:val="003C219F"/>
    <w:rsid w:val="005934D7"/>
    <w:rsid w:val="00A508EF"/>
    <w:rsid w:val="00B80AF8"/>
    <w:rsid w:val="00C52449"/>
    <w:rsid w:val="100975A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311</Words>
  <Characters>1680</Characters>
  <Lines>14</Lines>
  <Paragraphs>3</Paragraphs>
  <TotalTime>25</TotalTime>
  <ScaleCrop>false</ScaleCrop>
  <LinksUpToDate>false</LinksUpToDate>
  <CharactersWithSpaces>1988</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2022-09-19T07:57:00Z</dcterms:created>
  <dc:creator>user</dc:creator>
  <cp:lastModifiedBy>gxoyrd</cp:lastModifiedBy>
  <dcterms:modified xsi:type="dcterms:W3CDTF">2022-09-20T07:51:58Z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FD31A0206FEE4C51B8A157B1BF0645EC</vt:lpwstr>
  </property>
</Properties>
</file>